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  <w:t>Coordenação Especial de Comunicação (CECOM) – IFC Luzerna</w:t>
      </w:r>
    </w:p>
    <w:p>
      <w:pPr>
        <w:pStyle w:val="Normal"/>
        <w:jc w:val="right"/>
        <w:rPr/>
      </w:pPr>
      <w:r>
        <w:rPr>
          <w:i/>
        </w:rPr>
        <w:t>*Atualizado em 2</w:t>
      </w:r>
      <w:r>
        <w:rPr>
          <w:i/>
        </w:rPr>
        <w:t>8</w:t>
      </w:r>
      <w:r>
        <w:rPr>
          <w:i/>
        </w:rPr>
        <w:t>/</w:t>
      </w:r>
      <w:r>
        <w:rPr>
          <w:i/>
        </w:rPr>
        <w:t>10</w:t>
      </w:r>
      <w:r>
        <w:rPr>
          <w:i/>
        </w:rPr>
        <w:t>/2015.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Apresentação</w:t>
      </w:r>
    </w:p>
    <w:p>
      <w:pPr>
        <w:pStyle w:val="Normal"/>
        <w:rPr/>
      </w:pPr>
      <w:r>
        <w:rPr/>
        <w:t xml:space="preserve">A Coordenação Especial de Comunicação (CECOM) do IFC Luzerna é o setor responsável pelo gerenciamento e gestão da comunicação institucional do </w:t>
      </w:r>
      <w:r>
        <w:rPr>
          <w:i/>
          <w:iCs/>
        </w:rPr>
        <w:t>c</w:t>
      </w:r>
      <w:r>
        <w:rPr>
          <w:i/>
          <w:iCs/>
        </w:rPr>
        <w:t>a</w:t>
      </w:r>
      <w:r>
        <w:rPr>
          <w:i/>
          <w:iCs/>
        </w:rPr>
        <w:t>mpus</w:t>
      </w:r>
      <w:r>
        <w:rPr/>
        <w:t xml:space="preserve"> (interna e externa), sendo regulamentada pelas resoluções nº 067 e nº 068 do CONSUPER/2014 e subordinada hierarquicamente à Direção-geral.</w:t>
      </w:r>
    </w:p>
    <w:p>
      <w:pPr>
        <w:pStyle w:val="Normal"/>
        <w:rPr/>
      </w:pPr>
      <w:r>
        <w:rPr/>
        <w:t>Atualmente a CECOM/Luzerna é composta por 1 servidor concursado, Jornalista (25h), em exercício desde 27/08/2014:</w:t>
      </w:r>
    </w:p>
    <w:p>
      <w:pPr>
        <w:pStyle w:val="Normal"/>
        <w:rPr/>
      </w:pPr>
      <w:r>
        <w:rPr/>
        <w:t>Wagner Guilherme Lenhardt: Bacharel em Comunicação Social – Jornalismo pela Unisul (2008) e Especialista em Gestão da Comunicação Pública e Empresarial pela UTP (2013).</w:t>
      </w:r>
    </w:p>
    <w:p>
      <w:pPr>
        <w:pStyle w:val="Normal"/>
        <w:rPr/>
      </w:pPr>
      <w:r>
        <w:rPr/>
        <w:t xml:space="preserve">Horário de expediente: segunda, </w:t>
      </w:r>
      <w:r>
        <w:rPr/>
        <w:t xml:space="preserve">terça, quinta e </w:t>
      </w:r>
      <w:r>
        <w:rPr/>
        <w:t xml:space="preserve">sexta-feira, 8h às 12h e 13h às 14h. </w:t>
      </w:r>
      <w:r>
        <w:rPr/>
        <w:t>Nas quartas das 13h às 18h.</w:t>
      </w:r>
    </w:p>
    <w:p>
      <w:pPr>
        <w:pStyle w:val="Normal"/>
        <w:rPr/>
      </w:pPr>
      <w:r>
        <w:rPr/>
        <w:t>A sala da CECOM/Luzerna está localizada no 1º andar do Bloco Administrativo.</w:t>
      </w:r>
    </w:p>
    <w:p>
      <w:pPr>
        <w:pStyle w:val="Normal"/>
        <w:rPr/>
      </w:pPr>
      <w:r>
        <w:rPr/>
        <w:t>Telefone: (49) 3523-4321</w:t>
      </w:r>
    </w:p>
    <w:p>
      <w:pPr>
        <w:pStyle w:val="Normal"/>
        <w:rPr/>
      </w:pPr>
      <w:r>
        <w:rPr/>
        <w:t xml:space="preserve">E-mails: </w:t>
      </w:r>
      <w:hyperlink r:id="rId2">
        <w:r>
          <w:rPr>
            <w:rStyle w:val="LinkdaInternet"/>
          </w:rPr>
          <w:t>wagner.lenhardt@luzerna.ifc.edu.br</w:t>
        </w:r>
      </w:hyperlink>
      <w:r>
        <w:rPr/>
        <w:t xml:space="preserve"> e </w:t>
      </w:r>
      <w:hyperlink r:id="rId3">
        <w:r>
          <w:rPr>
            <w:rStyle w:val="LinkdaInternet"/>
          </w:rPr>
          <w:t>comunicação@luzerna.ifc.edu.br</w:t>
        </w:r>
      </w:hyperlink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Canais de comunicação institucional</w:t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  <w:t>E-mail institucional (@luzerna.ifc.edu.br)</w:t>
      </w:r>
    </w:p>
    <w:p>
      <w:pPr>
        <w:pStyle w:val="Normal"/>
        <w:rPr/>
      </w:pPr>
      <w:r>
        <w:rPr/>
        <w:t>Assinatura padrão:</w:t>
      </w:r>
    </w:p>
    <w:p>
      <w:pPr>
        <w:pStyle w:val="Normal"/>
        <w:rPr/>
      </w:pPr>
      <w:r>
        <w:rPr/>
        <w:t>Nome do Servidor</w:t>
        <w:br/>
        <w:t>Cargo ou função</w:t>
        <w:br/>
        <w:t xml:space="preserve">Setor </w:t>
      </w:r>
      <w:r>
        <w:rPr>
          <w:i/>
        </w:rPr>
        <w:t>(não é necessário para coordenadores e diretores)</w:t>
      </w:r>
      <w:r>
        <w:rPr/>
        <w:br/>
        <w:t xml:space="preserve">Instituto Federal Catarinense (IFC) </w:t>
      </w:r>
      <w:r>
        <w:rPr>
          <w:i/>
          <w:iCs/>
        </w:rPr>
        <w:t>C</w:t>
      </w:r>
      <w:r>
        <w:rPr>
          <w:i/>
          <w:iCs/>
        </w:rPr>
        <w:t>a</w:t>
      </w:r>
      <w:r>
        <w:rPr>
          <w:i/>
          <w:iCs/>
        </w:rPr>
        <w:t>mpus</w:t>
      </w:r>
      <w:r>
        <w:rPr/>
        <w:t xml:space="preserve"> Luzerna</w:t>
        <w:br/>
      </w:r>
      <w:hyperlink r:id="rId4">
        <w:r>
          <w:rPr>
            <w:rStyle w:val="LinkdaInternet"/>
          </w:rPr>
          <w:t>www.luzerna.ifc.edu.br</w:t>
        </w:r>
      </w:hyperlink>
      <w:r>
        <w:rPr/>
        <w:br/>
        <w:t xml:space="preserve">Telefone: (49) 3523-4300 </w:t>
      </w:r>
      <w:r>
        <w:rPr>
          <w:i/>
        </w:rPr>
        <w:t>(pode ser acrescentado também o ramal e o celular)</w:t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  <w:t>Telefone</w:t>
      </w:r>
    </w:p>
    <w:p>
      <w:pPr>
        <w:pStyle w:val="Normal"/>
        <w:rPr/>
      </w:pPr>
      <w:r>
        <w:rPr/>
        <w:t>Atendimento:</w:t>
      </w:r>
    </w:p>
    <w:p>
      <w:pPr>
        <w:pStyle w:val="Normal"/>
        <w:rPr/>
      </w:pPr>
      <w:r>
        <w:rPr/>
        <w:t>Chamadas internas:</w:t>
      </w:r>
    </w:p>
    <w:p>
      <w:pPr>
        <w:pStyle w:val="Normal"/>
        <w:rPr/>
      </w:pPr>
      <w:r>
        <w:rPr/>
        <w:t>- Setor, Nome do Servidor</w:t>
        <w:br/>
        <w:t>Exemplo: - Comunicação, Wagner.</w:t>
      </w:r>
    </w:p>
    <w:p>
      <w:pPr>
        <w:pStyle w:val="Normal"/>
        <w:rPr/>
      </w:pPr>
      <w:r>
        <w:rPr/>
        <w:t>Chamadas externas:</w:t>
      </w:r>
    </w:p>
    <w:p>
      <w:pPr>
        <w:pStyle w:val="Normal"/>
        <w:rPr/>
      </w:pPr>
      <w:r>
        <w:rPr/>
        <w:t>- Instituto Federal Catarinense, bom dia/ boa tarde/ boa noite.</w:t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  <w:t>Site</w:t>
      </w:r>
    </w:p>
    <w:p>
      <w:pPr>
        <w:pStyle w:val="Normal"/>
        <w:rPr/>
      </w:pPr>
      <w:hyperlink r:id="rId5">
        <w:r>
          <w:rPr>
            <w:rStyle w:val="LinkdaInternet"/>
          </w:rPr>
          <w:t>www.luzerna.ifc.edu.br</w:t>
        </w:r>
      </w:hyperlink>
    </w:p>
    <w:p>
      <w:pPr>
        <w:pStyle w:val="Normal"/>
        <w:rPr>
          <w:b/>
          <w:b/>
          <w:i/>
          <w:i/>
        </w:rPr>
      </w:pPr>
      <w:r>
        <w:rPr>
          <w:b/>
          <w:i/>
        </w:rPr>
        <w:t>Página no Facebook (fanpage)</w:t>
      </w:r>
    </w:p>
    <w:p>
      <w:pPr>
        <w:pStyle w:val="Normal"/>
        <w:rPr/>
      </w:pPr>
      <w:hyperlink r:id="rId6">
        <w:r>
          <w:rPr>
            <w:rStyle w:val="LinkdaInternet"/>
          </w:rPr>
          <w:t>www.facebook.com/ifc.oficial</w:t>
        </w:r>
      </w:hyperlink>
    </w:p>
    <w:p>
      <w:pPr>
        <w:pStyle w:val="Normal"/>
        <w:rPr>
          <w:b/>
          <w:b/>
          <w:i/>
          <w:i/>
        </w:rPr>
      </w:pPr>
      <w:r>
        <w:rPr>
          <w:b/>
          <w:i/>
        </w:rPr>
        <w:t>Informativo</w:t>
      </w:r>
    </w:p>
    <w:p>
      <w:pPr>
        <w:pStyle w:val="Normal"/>
        <w:rPr/>
      </w:pPr>
      <w:r>
        <w:rPr/>
        <w:t xml:space="preserve">Produzido pela CECOM/Reitoria com periodicidade semanal, é enviado por e-mail aos servidores. Sugestões de pautas devem ser enviadas à CECOM do </w:t>
      </w:r>
      <w:r>
        <w:rPr>
          <w:i/>
          <w:iCs/>
        </w:rPr>
        <w:t>c</w:t>
      </w:r>
      <w:r>
        <w:rPr>
          <w:i/>
          <w:iCs/>
        </w:rPr>
        <w:t>a</w:t>
      </w:r>
      <w:r>
        <w:rPr>
          <w:i/>
          <w:iCs/>
        </w:rPr>
        <w:t>mpus</w:t>
      </w:r>
      <w:r>
        <w:rPr/>
        <w:t>.</w:t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  <w:t>Boletim de Notícias do IFC Luzerna</w:t>
      </w:r>
    </w:p>
    <w:p>
      <w:pPr>
        <w:pStyle w:val="Normal"/>
        <w:rPr/>
      </w:pPr>
      <w:r>
        <w:rPr/>
        <w:t>Publicação quadrimestral impressa, o boletim reúne matérias voltadas à divulgação externa. Tiragem de 500 exemplares e distribuição dirigida.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Fixação de avisos, cartazes, distribuição de material informativo, etc.</w:t>
      </w:r>
    </w:p>
    <w:p>
      <w:pPr>
        <w:pStyle w:val="Normal"/>
        <w:rPr/>
      </w:pPr>
      <w:r>
        <w:rPr/>
        <w:t xml:space="preserve">A fixação de avisos, cartazes e demais informações nos murais e paredes do </w:t>
      </w:r>
      <w:r>
        <w:rPr>
          <w:i/>
          <w:iCs/>
        </w:rPr>
        <w:t>c</w:t>
      </w:r>
      <w:r>
        <w:rPr>
          <w:i/>
          <w:iCs/>
        </w:rPr>
        <w:t>a</w:t>
      </w:r>
      <w:r>
        <w:rPr>
          <w:i/>
          <w:iCs/>
        </w:rPr>
        <w:t>mpus</w:t>
      </w:r>
      <w:r>
        <w:rPr/>
        <w:t xml:space="preserve"> devem ser autorizadas pela CECOM, através do carimbo específico.</w:t>
      </w:r>
    </w:p>
    <w:p>
      <w:pPr>
        <w:pStyle w:val="Normal"/>
        <w:rPr/>
      </w:pPr>
      <w:r>
        <w:rPr/>
        <w:t>Os materiais não devem conter erros de ortografia e imagens/fotos sem autorização do autor.</w:t>
      </w:r>
    </w:p>
    <w:p>
      <w:pPr>
        <w:pStyle w:val="Normal"/>
        <w:rPr/>
      </w:pPr>
      <w:r>
        <w:rPr/>
        <w:t>A identidade visual deve ser clara e agradável.</w:t>
      </w:r>
    </w:p>
    <w:p>
      <w:pPr>
        <w:pStyle w:val="Normal"/>
        <w:rPr/>
      </w:pPr>
      <w:r>
        <w:rPr/>
        <w:t>Materiais de propaganda comercial são avaliados não apenas pela CECOM, mas também pela Direção-geral.</w:t>
      </w:r>
    </w:p>
    <w:p>
      <w:pPr>
        <w:pStyle w:val="Normal"/>
        <w:rPr/>
      </w:pPr>
      <w:r>
        <w:rPr/>
        <w:t>É tarefa do interessado na divulgação procurar a CECOM e solicitar a autorização, bem como, após o carimbo, fixar no local recomendado pelo setor.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Produção de notícias</w:t>
      </w:r>
    </w:p>
    <w:p>
      <w:pPr>
        <w:pStyle w:val="Normal"/>
        <w:rPr/>
      </w:pPr>
      <w:r>
        <w:rPr/>
        <w:t>Produção de notícias, cobertura jornalística ou registro fotográfico de atividades devem ser solicitados com o mínimo de 7 dias de antecedência.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Solicitação de arte gráfica (para cartaz, banner, folder, flayer, etc)</w:t>
      </w:r>
    </w:p>
    <w:p>
      <w:pPr>
        <w:pStyle w:val="Normal"/>
        <w:rPr/>
      </w:pPr>
      <w:r>
        <w:rPr/>
        <w:t xml:space="preserve">As artes gráficas do IFC são produzidas pela equipe da CECOM/Reitoria, mediante solicitação da CECOM dos </w:t>
      </w:r>
      <w:r>
        <w:rPr>
          <w:i/>
          <w:iCs/>
        </w:rPr>
        <w:t>campi</w:t>
      </w:r>
      <w:r>
        <w:rPr/>
        <w:t xml:space="preserve">. É a CECOM/Reitoria que define os prazos. Mais informações: </w:t>
      </w:r>
      <w:hyperlink r:id="rId7">
        <w:r>
          <w:rPr>
            <w:rStyle w:val="LinkdaInternet"/>
          </w:rPr>
          <w:t>http://cecom.ifc.edu.br/wp-content/uploads/sites/17/2015/06/Manual-de-Produtos-e-Servi%C3%A7os.pdf</w:t>
        </w:r>
      </w:hyperlink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Assessoria de imprensa</w:t>
      </w:r>
    </w:p>
    <w:p>
      <w:pPr>
        <w:pStyle w:val="Normal"/>
        <w:rPr/>
      </w:pPr>
      <w:r>
        <w:rPr/>
        <w:t xml:space="preserve">O contato entre o IFC Luzerna e os veículos de comunicação é feito pelo Jornalista da CECOM/Luzerna. Qualquer solicitação de entrevista, reportagem, fotografia ou filmagem deve passar pelo setor. </w:t>
      </w:r>
    </w:p>
    <w:p>
      <w:pPr>
        <w:pStyle w:val="Normal"/>
        <w:rPr/>
      </w:pPr>
      <w:r>
        <w:rPr>
          <w:b/>
          <w:u w:val="single"/>
        </w:rPr>
        <w:t>Sigla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Sempre IFC. Nunca IFCatarinense, por exemplo.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Material de identidade visual</w:t>
      </w:r>
    </w:p>
    <w:p>
      <w:pPr>
        <w:pStyle w:val="Normal"/>
        <w:rPr/>
      </w:pPr>
      <w:r>
        <w:rPr/>
        <w:t xml:space="preserve">Logomarcas, modelos de slides, manual da marca IFC, etc: </w:t>
      </w:r>
      <w:hyperlink r:id="rId8">
        <w:r>
          <w:rPr>
            <w:rStyle w:val="LinkdaInternet"/>
          </w:rPr>
          <w:t>http://luzerna.ifc.edu.br/identidade-visual/</w:t>
        </w:r>
      </w:hyperlink>
      <w:r>
        <w:rPr/>
        <w:t xml:space="preserve"> 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Câmpus, campus, campi?</w:t>
      </w:r>
    </w:p>
    <w:p>
      <w:pPr>
        <w:pStyle w:val="Normal"/>
        <w:rPr/>
      </w:pPr>
      <w:r>
        <w:rPr>
          <w:i/>
          <w:iCs/>
        </w:rPr>
        <w:t>Campus</w:t>
      </w:r>
      <w:r>
        <w:rPr/>
        <w:t xml:space="preserve"> para o singular e </w:t>
      </w:r>
      <w:r>
        <w:rPr>
          <w:i/>
          <w:iCs/>
        </w:rPr>
        <w:t>campi</w:t>
      </w:r>
      <w:r>
        <w:rPr/>
        <w:t xml:space="preserve"> para o plural. Sempre sem acento e sempre no itálico.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4d0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9a350f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ascii="Times New Roman" w:hAnsi="Times New Roman"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Times New Roman" w:hAnsi="Times New Roman" w:cs="Mangal"/>
    </w:rPr>
  </w:style>
  <w:style w:type="paragraph" w:styleId="ListParagraph">
    <w:name w:val="List Paragraph"/>
    <w:basedOn w:val="Normal"/>
    <w:uiPriority w:val="34"/>
    <w:qFormat/>
    <w:rsid w:val="00c4063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wagner.lenhardt@luzerna.ifc.edu.br" TargetMode="External"/><Relationship Id="rId3" Type="http://schemas.openxmlformats.org/officeDocument/2006/relationships/hyperlink" Target="mailto:comunica&#231;&#227;o@luzerna.ifc.edu.br" TargetMode="External"/><Relationship Id="rId4" Type="http://schemas.openxmlformats.org/officeDocument/2006/relationships/hyperlink" Target="http://www.luzerna.ifc.edu.br/" TargetMode="External"/><Relationship Id="rId5" Type="http://schemas.openxmlformats.org/officeDocument/2006/relationships/hyperlink" Target="http://www.luzerna.ifc.edu.br/" TargetMode="External"/><Relationship Id="rId6" Type="http://schemas.openxmlformats.org/officeDocument/2006/relationships/hyperlink" Target="http://www.facebook.com/ifc.oficial" TargetMode="External"/><Relationship Id="rId7" Type="http://schemas.openxmlformats.org/officeDocument/2006/relationships/hyperlink" Target="http://cecom.ifc.edu.br/wp-content/uploads/sites/17/2015/06/Manual-de-Produtos-e-Servi&#231;os.pdf" TargetMode="External"/><Relationship Id="rId8" Type="http://schemas.openxmlformats.org/officeDocument/2006/relationships/hyperlink" Target="http://luzerna.ifc.edu.br/identidade-visual/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Application>LibreOffice/4.4.1.2$Windows_x86 LibreOffice_project/45e2de17089c24a1fa810c8f975a7171ba4cd432</Application>
  <Paragraphs>46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2015-06-25T20:55:00Z</dcterms:created>
  <dc:creator>Luis</dc:creator>
  <dc:language>pt-BR</dc:language>
  <dcterms:modified xsi:type="dcterms:W3CDTF">2015-10-28T18:04:29Z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